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B1C4B" w:rsidRDefault="00835D50" w:rsidP="00286EE9">
      <w:pPr>
        <w:pStyle w:val="1"/>
      </w:pPr>
      <w:r w:rsidRPr="00CB1C4B">
        <w:t xml:space="preserve">План органов местного самоуправления, городских мероприятий с </w:t>
      </w:r>
      <w:r w:rsidR="00AE7B97">
        <w:t>23</w:t>
      </w:r>
      <w:r w:rsidR="00183C11" w:rsidRPr="00CB1C4B">
        <w:t>.</w:t>
      </w:r>
      <w:r w:rsidR="00612BC4">
        <w:t>03</w:t>
      </w:r>
      <w:r w:rsidR="00C33BE7" w:rsidRPr="00CB1C4B">
        <w:t>.201</w:t>
      </w:r>
      <w:r w:rsidR="00664004" w:rsidRPr="00CB1C4B">
        <w:t>5</w:t>
      </w:r>
      <w:r w:rsidR="00C33BE7" w:rsidRPr="00CB1C4B">
        <w:t xml:space="preserve"> по </w:t>
      </w:r>
      <w:r w:rsidR="00565071">
        <w:t>2</w:t>
      </w:r>
      <w:r w:rsidR="00AE7B97">
        <w:t>9</w:t>
      </w:r>
      <w:r w:rsidR="00612BC4">
        <w:t>.03</w:t>
      </w:r>
      <w:r w:rsidRPr="00CB1C4B">
        <w:t>.201</w:t>
      </w:r>
      <w:r w:rsidR="00664004" w:rsidRPr="00CB1C4B">
        <w:t>5</w:t>
      </w:r>
      <w:r w:rsidRPr="00CB1C4B">
        <w:t xml:space="preserve"> года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3"/>
        <w:gridCol w:w="1842"/>
        <w:gridCol w:w="283"/>
        <w:gridCol w:w="10065"/>
      </w:tblGrid>
      <w:tr w:rsidR="00F24AA9" w:rsidRPr="00CB1C4B" w:rsidTr="00F24AA9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24AA9" w:rsidRPr="00CB1C4B" w:rsidRDefault="00F24AA9" w:rsidP="001E7521">
            <w:r w:rsidRPr="00CB1C4B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Pr="00CB1C4B" w:rsidRDefault="00F24AA9" w:rsidP="00473B69">
            <w:pPr>
              <w:jc w:val="center"/>
            </w:pPr>
            <w:r w:rsidRPr="00CB1C4B">
              <w:t>Время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Pr="00CB1C4B" w:rsidRDefault="00F24AA9" w:rsidP="001E7521">
            <w:r w:rsidRPr="00CB1C4B">
              <w:t>Место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Pr="00CB1C4B" w:rsidRDefault="00F24AA9" w:rsidP="001E7521">
            <w:r w:rsidRPr="00CB1C4B">
              <w:t>Наименование мероприятия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25315">
              <w:rPr>
                <w:rFonts w:ascii="Times New Roman" w:hAnsi="Times New Roman"/>
                <w:sz w:val="24"/>
              </w:rPr>
              <w:t>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A30039">
            <w:pPr>
              <w:jc w:val="center"/>
            </w:pPr>
            <w:r>
              <w:t>ул. Титова, д. 18</w:t>
            </w:r>
          </w:p>
          <w:p w:rsidR="00F24AA9" w:rsidRPr="00625315" w:rsidRDefault="00F24AA9" w:rsidP="00D57EE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A30039">
            <w:r>
              <w:t>Поздравление ветеранов ВОВ с юбилеем:</w:t>
            </w:r>
          </w:p>
          <w:p w:rsidR="00F24AA9" w:rsidRDefault="00F24AA9" w:rsidP="00A3003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Губерначук</w:t>
            </w:r>
            <w:r>
              <w:t>а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>Владимир</w:t>
            </w:r>
            <w:r>
              <w:t>а</w:t>
            </w:r>
          </w:p>
          <w:p w:rsidR="00F24AA9" w:rsidRPr="00625315" w:rsidRDefault="00F24AA9" w:rsidP="00A30039">
            <w:pPr>
              <w:rPr>
                <w:lang w:eastAsia="en-US"/>
              </w:rPr>
            </w:pPr>
            <w:proofErr w:type="spellStart"/>
            <w:r>
              <w:rPr>
                <w:rFonts w:eastAsia="Calibri"/>
              </w:rPr>
              <w:t>Макарович</w:t>
            </w:r>
            <w:r>
              <w:t>а</w:t>
            </w:r>
            <w:proofErr w:type="spellEnd"/>
            <w:r>
              <w:t xml:space="preserve"> – 90 лет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</w:t>
            </w:r>
            <w:r>
              <w:rPr>
                <w:lang w:eastAsia="en-US"/>
              </w:rPr>
              <w:t>4.30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pPr>
              <w:spacing w:line="276" w:lineRule="auto"/>
              <w:rPr>
                <w:color w:val="FF0000"/>
                <w:lang w:eastAsia="en-US"/>
              </w:rPr>
            </w:pPr>
            <w:r w:rsidRPr="0044520F">
              <w:t xml:space="preserve">Администрация города, 413 </w:t>
            </w:r>
            <w:proofErr w:type="spellStart"/>
            <w:r w:rsidRPr="0044520F">
              <w:t>каб</w:t>
            </w:r>
            <w:proofErr w:type="spellEnd"/>
            <w:r w:rsidRPr="0044520F">
              <w:t>.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pPr>
              <w:rPr>
                <w:lang w:eastAsia="en-US"/>
              </w:rPr>
            </w:pPr>
            <w:r>
              <w:t xml:space="preserve">Заседание межведомственной комиссии по организации отдыха,  оздоровления, занятости детей и молодежи  Департамента социального развития ХМАО-Югры в режиме видеоконференции 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25315">
              <w:rPr>
                <w:rFonts w:ascii="Times New Roman" w:hAnsi="Times New Roman"/>
                <w:sz w:val="24"/>
              </w:rPr>
              <w:t>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AA9" w:rsidRPr="009B7718" w:rsidRDefault="00F24AA9" w:rsidP="00A21BA1">
            <w:r>
              <w:t>16:00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AA9" w:rsidRPr="009B7718" w:rsidRDefault="00F24AA9" w:rsidP="00A21BA1">
            <w:r>
              <w:t>СОШ № 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AA9" w:rsidRPr="00625315" w:rsidRDefault="00F24AA9" w:rsidP="00A21BA1">
            <w:pPr>
              <w:tabs>
                <w:tab w:val="num" w:pos="851"/>
                <w:tab w:val="left" w:pos="1876"/>
              </w:tabs>
            </w:pPr>
            <w:r>
              <w:t xml:space="preserve">Заседание Антинаркотической комиссии города </w:t>
            </w:r>
            <w:proofErr w:type="spellStart"/>
            <w:r>
              <w:t>Югорска</w:t>
            </w:r>
            <w:proofErr w:type="spellEnd"/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>Среда</w:t>
            </w:r>
          </w:p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25315">
              <w:rPr>
                <w:rFonts w:ascii="Times New Roman" w:hAnsi="Times New Roman"/>
                <w:sz w:val="24"/>
              </w:rPr>
              <w:t>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625315">
            <w:r>
              <w:t>8.45.-11.00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44520F">
            <w:r>
              <w:t xml:space="preserve">Югорская </w:t>
            </w:r>
            <w:proofErr w:type="spellStart"/>
            <w:r>
              <w:t>городскяа</w:t>
            </w:r>
            <w:proofErr w:type="spellEnd"/>
            <w:r>
              <w:t xml:space="preserve"> больница 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625315">
            <w:pPr>
              <w:tabs>
                <w:tab w:val="num" w:pos="851"/>
                <w:tab w:val="left" w:pos="1876"/>
              </w:tabs>
            </w:pPr>
            <w:r>
              <w:t>Мониторинг работы поликлиники ЮГБ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r>
              <w:t>10.30.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r w:rsidRPr="0044520F">
              <w:t>МБОУ ДОД СДЮСШОР «Смена»</w:t>
            </w:r>
            <w:r w:rsidRPr="0044520F">
              <w:tab/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Pr="00625315" w:rsidRDefault="00F24AA9" w:rsidP="00D57EE9">
            <w:pPr>
              <w:tabs>
                <w:tab w:val="num" w:pos="851"/>
                <w:tab w:val="left" w:pos="1876"/>
              </w:tabs>
            </w:pPr>
            <w:r>
              <w:t>Смотр строя и песни среди учреждений реализующих программу дошкольного образования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D57EE9">
            <w:r>
              <w:t>15.00.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Pr="0044520F" w:rsidRDefault="00E13331" w:rsidP="00D57EE9">
            <w:r>
              <w:t xml:space="preserve">Администрация города, 413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D57EE9">
            <w:pPr>
              <w:tabs>
                <w:tab w:val="num" w:pos="851"/>
                <w:tab w:val="left" w:pos="1876"/>
              </w:tabs>
            </w:pPr>
            <w:r>
              <w:t>Межведомственная комиссия по охране труда</w:t>
            </w:r>
          </w:p>
        </w:tc>
      </w:tr>
      <w:tr w:rsidR="00F24AA9" w:rsidRPr="00CB1C4B" w:rsidTr="00F24AA9">
        <w:trPr>
          <w:trHeight w:val="575"/>
        </w:trPr>
        <w:tc>
          <w:tcPr>
            <w:tcW w:w="1702" w:type="dxa"/>
            <w:shd w:val="clear" w:color="auto" w:fill="auto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D57EE9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D57EE9">
            <w:r>
              <w:t xml:space="preserve">Администрация города, 413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24AA9" w:rsidRDefault="00F24AA9" w:rsidP="00D57EE9">
            <w:r>
              <w:t xml:space="preserve">Видеоконференция </w:t>
            </w:r>
            <w:r w:rsidRPr="00A21BA1">
              <w:t>по подготовке празднования 70-й годовщины Победы в ВОВ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F24AA9" w:rsidRPr="00625315" w:rsidRDefault="00F24AA9" w:rsidP="00625315">
            <w:pPr>
              <w:rPr>
                <w:rFonts w:eastAsia="Calibri"/>
                <w:lang w:eastAsia="en-US"/>
              </w:rPr>
            </w:pPr>
            <w:r>
              <w:t>26</w:t>
            </w:r>
            <w:r w:rsidRPr="00625315">
              <w:t>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24AA9" w:rsidRPr="00625315" w:rsidRDefault="00F24AA9" w:rsidP="00625315">
            <w:r>
              <w:t>10.00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F24AA9" w:rsidRPr="00625315" w:rsidRDefault="00F24AA9" w:rsidP="00625315">
            <w:pPr>
              <w:spacing w:line="276" w:lineRule="auto"/>
            </w:pPr>
            <w:r>
              <w:t>Администрация города, 4</w:t>
            </w:r>
            <w:bookmarkStart w:id="0" w:name="_GoBack"/>
            <w:bookmarkEnd w:id="0"/>
            <w:r>
              <w:t xml:space="preserve">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shd w:val="clear" w:color="auto" w:fill="BFBFBF" w:themeFill="background1" w:themeFillShade="BF"/>
          </w:tcPr>
          <w:p w:rsidR="00F24AA9" w:rsidRPr="00625315" w:rsidRDefault="00F24AA9" w:rsidP="00625315">
            <w:r>
              <w:t xml:space="preserve">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24AA9" w:rsidRDefault="00F24AA9" w:rsidP="00625315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F24AA9" w:rsidRDefault="00E13331" w:rsidP="00625315"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shd w:val="clear" w:color="auto" w:fill="BFBFBF" w:themeFill="background1" w:themeFillShade="BF"/>
          </w:tcPr>
          <w:p w:rsidR="00F24AA9" w:rsidRDefault="00E13331" w:rsidP="00394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 w:rsidR="00F24AA9">
              <w:rPr>
                <w:sz w:val="22"/>
                <w:szCs w:val="22"/>
              </w:rPr>
              <w:t xml:space="preserve"> коллегии </w:t>
            </w:r>
            <w:r w:rsidR="00F24AA9" w:rsidRPr="00394475">
              <w:rPr>
                <w:sz w:val="22"/>
                <w:szCs w:val="22"/>
              </w:rPr>
              <w:t>налоговых органов Ханты-Мансийского автономного округа - Югры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F24AA9" w:rsidRPr="00625315" w:rsidRDefault="00F24AA9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24AA9" w:rsidRPr="00625315" w:rsidRDefault="00F24AA9" w:rsidP="00625315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F24AA9" w:rsidRPr="00625315" w:rsidRDefault="00F24AA9" w:rsidP="00625315">
            <w:r>
              <w:t xml:space="preserve">Администрация города, 413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shd w:val="clear" w:color="auto" w:fill="BFBFBF" w:themeFill="background1" w:themeFillShade="BF"/>
          </w:tcPr>
          <w:p w:rsidR="00F24AA9" w:rsidRPr="00625315" w:rsidRDefault="00F24AA9" w:rsidP="00625315">
            <w:r>
              <w:rPr>
                <w:sz w:val="22"/>
                <w:szCs w:val="22"/>
              </w:rPr>
              <w:t>Заседание межведомственного Совета при главе города по противодействию коррупции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vMerge w:val="restart"/>
            <w:shd w:val="clear" w:color="auto" w:fill="auto"/>
          </w:tcPr>
          <w:p w:rsidR="00F24AA9" w:rsidRDefault="00F24AA9" w:rsidP="00625315">
            <w:r>
              <w:t xml:space="preserve">Пятница </w:t>
            </w:r>
          </w:p>
          <w:p w:rsidR="00F24AA9" w:rsidRPr="00625315" w:rsidRDefault="00F24AA9" w:rsidP="00625315">
            <w:r>
              <w:t>27.03.2015</w:t>
            </w:r>
          </w:p>
        </w:tc>
        <w:tc>
          <w:tcPr>
            <w:tcW w:w="993" w:type="dxa"/>
            <w:shd w:val="clear" w:color="auto" w:fill="auto"/>
          </w:tcPr>
          <w:p w:rsidR="00F24AA9" w:rsidRPr="00625315" w:rsidRDefault="00F24AA9" w:rsidP="00625315">
            <w:r>
              <w:t>15.00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F24AA9" w:rsidRPr="000221D2" w:rsidRDefault="00F24AA9" w:rsidP="00AE7B9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0221D2">
              <w:rPr>
                <w:rFonts w:ascii="Times New Roman" w:hAnsi="Times New Roman"/>
              </w:rPr>
              <w:t>МАУ «ЦК «Югра-презент»</w:t>
            </w:r>
          </w:p>
          <w:p w:rsidR="00F24AA9" w:rsidRPr="00625315" w:rsidRDefault="00F24AA9" w:rsidP="00AE7B97"/>
        </w:tc>
        <w:tc>
          <w:tcPr>
            <w:tcW w:w="10065" w:type="dxa"/>
            <w:shd w:val="clear" w:color="auto" w:fill="auto"/>
          </w:tcPr>
          <w:p w:rsidR="00F24AA9" w:rsidRPr="00625315" w:rsidRDefault="00F24AA9" w:rsidP="00AE7B97">
            <w:r w:rsidRPr="000221D2">
              <w:t>Гала-концерт фестиваля  детского и юношеского творчества «Одаренные дети – будущее России»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vMerge/>
            <w:shd w:val="clear" w:color="auto" w:fill="auto"/>
          </w:tcPr>
          <w:p w:rsidR="00F24AA9" w:rsidRDefault="00F24AA9" w:rsidP="00625315"/>
        </w:tc>
        <w:tc>
          <w:tcPr>
            <w:tcW w:w="993" w:type="dxa"/>
            <w:shd w:val="clear" w:color="auto" w:fill="auto"/>
          </w:tcPr>
          <w:p w:rsidR="00F24AA9" w:rsidRDefault="00F24AA9" w:rsidP="00625315">
            <w:r>
              <w:t>15.00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F24AA9" w:rsidRDefault="00F24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Ленина 41,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103</w:t>
            </w:r>
          </w:p>
        </w:tc>
        <w:tc>
          <w:tcPr>
            <w:tcW w:w="10065" w:type="dxa"/>
            <w:shd w:val="clear" w:color="auto" w:fill="auto"/>
          </w:tcPr>
          <w:p w:rsidR="00F24AA9" w:rsidRDefault="00F24A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административной комиссии </w:t>
            </w:r>
          </w:p>
        </w:tc>
      </w:tr>
      <w:tr w:rsidR="00F24AA9" w:rsidRPr="00CB1C4B" w:rsidTr="00F24AA9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F24AA9" w:rsidRDefault="00F24AA9" w:rsidP="00AE7B97">
            <w:r>
              <w:t>Воскресенье</w:t>
            </w:r>
          </w:p>
          <w:p w:rsidR="00F24AA9" w:rsidRPr="00625315" w:rsidRDefault="00F24AA9" w:rsidP="00AE7B97">
            <w:r>
              <w:t>29.03.2015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24AA9" w:rsidRPr="00625315" w:rsidRDefault="00F24AA9" w:rsidP="00625315">
            <w:r>
              <w:t>13.00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F24AA9" w:rsidRPr="000221D2" w:rsidRDefault="00F24AA9" w:rsidP="00AE7B97">
            <w:r w:rsidRPr="000221D2">
              <w:rPr>
                <w:rFonts w:eastAsia="Arial Unicode MS"/>
                <w:kern w:val="1"/>
                <w:lang w:bidi="ru-RU"/>
              </w:rPr>
              <w:t>Музей под открытым небом «</w:t>
            </w:r>
            <w:proofErr w:type="spellStart"/>
            <w:r w:rsidRPr="000221D2">
              <w:rPr>
                <w:rFonts w:eastAsia="Arial Unicode MS"/>
                <w:kern w:val="1"/>
                <w:lang w:bidi="ru-RU"/>
              </w:rPr>
              <w:t>Суеват</w:t>
            </w:r>
            <w:proofErr w:type="spellEnd"/>
            <w:r w:rsidRPr="000221D2">
              <w:rPr>
                <w:rFonts w:eastAsia="Arial Unicode MS"/>
                <w:kern w:val="1"/>
                <w:lang w:bidi="ru-RU"/>
              </w:rPr>
              <w:t xml:space="preserve"> Пауль»</w:t>
            </w:r>
          </w:p>
        </w:tc>
        <w:tc>
          <w:tcPr>
            <w:tcW w:w="10065" w:type="dxa"/>
            <w:shd w:val="clear" w:color="auto" w:fill="BFBFBF" w:themeFill="background1" w:themeFillShade="BF"/>
          </w:tcPr>
          <w:p w:rsidR="00F24AA9" w:rsidRPr="000221D2" w:rsidRDefault="00F24AA9" w:rsidP="00AE7B97">
            <w:r w:rsidRPr="000221D2">
              <w:rPr>
                <w:rFonts w:eastAsia="Arial Unicode MS"/>
                <w:kern w:val="3"/>
                <w:lang w:eastAsia="ja-JP" w:bidi="ru-RU"/>
              </w:rPr>
              <w:t>Национальный праздник «</w:t>
            </w:r>
            <w:proofErr w:type="spellStart"/>
            <w:r w:rsidRPr="000221D2">
              <w:rPr>
                <w:rFonts w:eastAsia="Arial Unicode MS"/>
                <w:kern w:val="3"/>
                <w:lang w:eastAsia="ja-JP" w:bidi="ru-RU"/>
              </w:rPr>
              <w:t>Вурна</w:t>
            </w:r>
            <w:proofErr w:type="spellEnd"/>
            <w:r w:rsidRPr="000221D2">
              <w:rPr>
                <w:rFonts w:eastAsia="Arial Unicode MS"/>
                <w:kern w:val="3"/>
                <w:lang w:eastAsia="ja-JP" w:bidi="ru-RU"/>
              </w:rPr>
              <w:t xml:space="preserve"> </w:t>
            </w:r>
            <w:proofErr w:type="spellStart"/>
            <w:r w:rsidRPr="000221D2">
              <w:rPr>
                <w:rFonts w:eastAsia="Arial Unicode MS"/>
                <w:kern w:val="3"/>
                <w:lang w:eastAsia="ja-JP" w:bidi="ru-RU"/>
              </w:rPr>
              <w:t>Хатл</w:t>
            </w:r>
            <w:proofErr w:type="spellEnd"/>
            <w:r w:rsidRPr="000221D2">
              <w:rPr>
                <w:rFonts w:eastAsia="Arial Unicode MS"/>
                <w:kern w:val="3"/>
                <w:lang w:eastAsia="ja-JP" w:bidi="ru-RU"/>
              </w:rPr>
              <w:t xml:space="preserve"> - Вороний день»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Pr="000A46C0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  <w:r w:rsidRPr="000A46C0">
              <w:rPr>
                <w:rFonts w:ascii="Times New Roman" w:hAnsi="Times New Roman"/>
              </w:rPr>
              <w:lastRenderedPageBreak/>
              <w:t>24.03.2015,</w:t>
            </w:r>
          </w:p>
          <w:p w:rsidR="00F24AA9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F24AA9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F24AA9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F24AA9" w:rsidRPr="000A46C0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  <w:r w:rsidRPr="000A46C0">
              <w:rPr>
                <w:rFonts w:ascii="Times New Roman" w:hAnsi="Times New Roman"/>
              </w:rPr>
              <w:t>26.03.2015</w:t>
            </w:r>
          </w:p>
          <w:p w:rsidR="00F24AA9" w:rsidRPr="000A46C0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F24AA9" w:rsidRPr="000A46C0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F24AA9" w:rsidRPr="000A46C0" w:rsidRDefault="00F24AA9" w:rsidP="00D57EE9">
            <w:pPr>
              <w:pStyle w:val="aa"/>
              <w:jc w:val="center"/>
              <w:rPr>
                <w:rFonts w:ascii="Times New Roman" w:hAnsi="Times New Roman"/>
              </w:rPr>
            </w:pPr>
            <w:r w:rsidRPr="000A46C0">
              <w:rPr>
                <w:rFonts w:ascii="Times New Roman" w:hAnsi="Times New Roman"/>
              </w:rPr>
              <w:t>28.03.2015</w:t>
            </w:r>
          </w:p>
        </w:tc>
        <w:tc>
          <w:tcPr>
            <w:tcW w:w="993" w:type="dxa"/>
            <w:shd w:val="clear" w:color="auto" w:fill="auto"/>
          </w:tcPr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  <w:r w:rsidRPr="000A46C0">
              <w:rPr>
                <w:rFonts w:ascii="Times New Roman" w:hAnsi="Times New Roman"/>
                <w:lang w:val="ru-RU"/>
              </w:rPr>
              <w:t>10.00,</w:t>
            </w: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  <w:r w:rsidRPr="000A46C0">
              <w:rPr>
                <w:rFonts w:ascii="Times New Roman" w:hAnsi="Times New Roman"/>
                <w:lang w:val="ru-RU"/>
              </w:rPr>
              <w:t>15.30</w:t>
            </w: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  <w:r w:rsidRPr="000A46C0">
              <w:rPr>
                <w:rFonts w:ascii="Times New Roman" w:hAnsi="Times New Roman"/>
                <w:lang w:val="ru-RU"/>
              </w:rPr>
              <w:t>10.00,</w:t>
            </w: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  <w:r w:rsidRPr="000A46C0">
              <w:rPr>
                <w:rFonts w:ascii="Times New Roman" w:hAnsi="Times New Roman"/>
                <w:lang w:val="ru-RU"/>
              </w:rPr>
              <w:t>15.30</w:t>
            </w:r>
          </w:p>
          <w:p w:rsidR="00F24AA9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</w:p>
          <w:p w:rsidR="00F24AA9" w:rsidRPr="000A46C0" w:rsidRDefault="00F24AA9" w:rsidP="00D57EE9">
            <w:pPr>
              <w:pStyle w:val="20"/>
              <w:jc w:val="center"/>
              <w:rPr>
                <w:rFonts w:ascii="Times New Roman" w:hAnsi="Times New Roman"/>
                <w:lang w:val="ru-RU"/>
              </w:rPr>
            </w:pPr>
            <w:r w:rsidRPr="000A46C0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1842" w:type="dxa"/>
            <w:shd w:val="clear" w:color="auto" w:fill="auto"/>
          </w:tcPr>
          <w:p w:rsidR="00F24AA9" w:rsidRPr="000A46C0" w:rsidRDefault="00F24AA9" w:rsidP="00AE7B9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 w:rsidRPr="000A46C0">
              <w:rPr>
                <w:rFonts w:ascii="Times New Roman" w:hAnsi="Times New Roman"/>
              </w:rPr>
              <w:t>МАУ «ЦК «Югра-презент»</w:t>
            </w:r>
          </w:p>
          <w:p w:rsidR="00F24AA9" w:rsidRPr="00625315" w:rsidRDefault="00F24AA9" w:rsidP="00625315"/>
        </w:tc>
        <w:tc>
          <w:tcPr>
            <w:tcW w:w="10348" w:type="dxa"/>
            <w:gridSpan w:val="2"/>
            <w:shd w:val="clear" w:color="auto" w:fill="auto"/>
          </w:tcPr>
          <w:p w:rsidR="00F24AA9" w:rsidRPr="000A46C0" w:rsidRDefault="00F24AA9" w:rsidP="00AE7B97">
            <w:pPr>
              <w:pStyle w:val="aa"/>
              <w:rPr>
                <w:rFonts w:ascii="Times New Roman" w:hAnsi="Times New Roman"/>
              </w:rPr>
            </w:pPr>
            <w:r w:rsidRPr="000A46C0">
              <w:rPr>
                <w:rFonts w:ascii="Times New Roman" w:hAnsi="Times New Roman"/>
              </w:rPr>
              <w:t>Спектакль «Золушка» детского образцового театра кукол «Чародеи»</w:t>
            </w:r>
          </w:p>
          <w:p w:rsidR="00F24AA9" w:rsidRPr="000A46C0" w:rsidRDefault="00F24AA9" w:rsidP="00AE7B97">
            <w:pPr>
              <w:pStyle w:val="aa"/>
              <w:rPr>
                <w:rFonts w:ascii="Times New Roman" w:hAnsi="Times New Roman"/>
              </w:rPr>
            </w:pPr>
          </w:p>
          <w:p w:rsidR="00F24AA9" w:rsidRPr="00625315" w:rsidRDefault="00F24AA9" w:rsidP="00625315"/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Pr="00625315" w:rsidRDefault="00F24AA9" w:rsidP="00625315">
            <w:r>
              <w:t>23.03.2015-25.03.2015</w:t>
            </w:r>
          </w:p>
        </w:tc>
        <w:tc>
          <w:tcPr>
            <w:tcW w:w="993" w:type="dxa"/>
            <w:shd w:val="clear" w:color="auto" w:fill="auto"/>
          </w:tcPr>
          <w:p w:rsidR="00F24AA9" w:rsidRPr="00625315" w:rsidRDefault="00F24AA9" w:rsidP="00625315">
            <w:r>
              <w:t>10.30</w:t>
            </w:r>
          </w:p>
        </w:tc>
        <w:tc>
          <w:tcPr>
            <w:tcW w:w="1842" w:type="dxa"/>
            <w:shd w:val="clear" w:color="auto" w:fill="auto"/>
          </w:tcPr>
          <w:p w:rsidR="00F24AA9" w:rsidRPr="00625315" w:rsidRDefault="00F24AA9" w:rsidP="00625315">
            <w:r>
              <w:t>СОШ № 3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Pr="00625315" w:rsidRDefault="00F24AA9" w:rsidP="00625315">
            <w:r>
              <w:t>Обучение работников пункта проведения ЕГЭ в 2015 году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Pr="00625315" w:rsidRDefault="00F24AA9" w:rsidP="0044520F">
            <w:r>
              <w:t>27.03.2015</w:t>
            </w:r>
          </w:p>
        </w:tc>
        <w:tc>
          <w:tcPr>
            <w:tcW w:w="993" w:type="dxa"/>
            <w:shd w:val="clear" w:color="auto" w:fill="auto"/>
          </w:tcPr>
          <w:p w:rsidR="00F24AA9" w:rsidRDefault="00F24AA9">
            <w:pPr>
              <w:jc w:val="both"/>
            </w:pPr>
            <w:r>
              <w:t>15.00</w:t>
            </w:r>
          </w:p>
        </w:tc>
        <w:tc>
          <w:tcPr>
            <w:tcW w:w="1842" w:type="dxa"/>
            <w:shd w:val="clear" w:color="auto" w:fill="auto"/>
          </w:tcPr>
          <w:p w:rsidR="00F24AA9" w:rsidRDefault="00F24AA9">
            <w:pPr>
              <w:jc w:val="both"/>
            </w:pPr>
            <w:r>
              <w:t xml:space="preserve">МБОУ </w:t>
            </w:r>
          </w:p>
          <w:p w:rsidR="00F24AA9" w:rsidRDefault="00F24AA9">
            <w:pPr>
              <w:jc w:val="both"/>
            </w:pPr>
            <w:r>
              <w:t>«СОШ № 6»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Pr="00625315" w:rsidRDefault="00F24AA9" w:rsidP="00625315">
            <w:r>
              <w:t xml:space="preserve">Спортивные соревнования по водному волейболу среди женских команд образовательных учреждений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Default="00F24AA9" w:rsidP="00D838AE">
            <w:pPr>
              <w:suppressAutoHyphens/>
              <w:snapToGrid w:val="0"/>
              <w:rPr>
                <w:lang w:eastAsia="ar-SA"/>
              </w:rPr>
            </w:pPr>
            <w:r>
              <w:t>23.03.2015</w:t>
            </w:r>
          </w:p>
        </w:tc>
        <w:tc>
          <w:tcPr>
            <w:tcW w:w="993" w:type="dxa"/>
            <w:shd w:val="clear" w:color="auto" w:fill="auto"/>
          </w:tcPr>
          <w:p w:rsidR="00F24AA9" w:rsidRPr="00BE1EE1" w:rsidRDefault="00F24AA9" w:rsidP="00D57EE9">
            <w:r>
              <w:t>18.30</w:t>
            </w:r>
          </w:p>
        </w:tc>
        <w:tc>
          <w:tcPr>
            <w:tcW w:w="1842" w:type="dxa"/>
            <w:shd w:val="clear" w:color="auto" w:fill="auto"/>
          </w:tcPr>
          <w:p w:rsidR="00F24AA9" w:rsidRDefault="00F24AA9" w:rsidP="00D57EE9">
            <w:r>
              <w:t>Теннисный корт КСК Норд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Pr="00625315" w:rsidRDefault="00F24AA9" w:rsidP="00625315">
            <w:r>
              <w:t xml:space="preserve">Отрытый весенний турнир города </w:t>
            </w:r>
            <w:proofErr w:type="spellStart"/>
            <w:proofErr w:type="gramStart"/>
            <w:r>
              <w:t>Югорска</w:t>
            </w:r>
            <w:proofErr w:type="spellEnd"/>
            <w:proofErr w:type="gramEnd"/>
            <w:r>
              <w:t xml:space="preserve"> по теннису посвященный Международному женскому дню 8 марта (женский турнир)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Default="00F24AA9" w:rsidP="00D57EE9">
            <w:pPr>
              <w:suppressAutoHyphens/>
              <w:snapToGrid w:val="0"/>
              <w:rPr>
                <w:lang w:eastAsia="ar-SA"/>
              </w:rPr>
            </w:pPr>
            <w:r>
              <w:t>21.03.2015</w:t>
            </w:r>
          </w:p>
        </w:tc>
        <w:tc>
          <w:tcPr>
            <w:tcW w:w="993" w:type="dxa"/>
            <w:shd w:val="clear" w:color="auto" w:fill="auto"/>
          </w:tcPr>
          <w:p w:rsidR="00F24AA9" w:rsidRPr="00BE1EE1" w:rsidRDefault="00F24AA9" w:rsidP="00D57EE9">
            <w:r>
              <w:t>18.30</w:t>
            </w:r>
          </w:p>
        </w:tc>
        <w:tc>
          <w:tcPr>
            <w:tcW w:w="1842" w:type="dxa"/>
            <w:shd w:val="clear" w:color="auto" w:fill="auto"/>
          </w:tcPr>
          <w:tbl>
            <w:tblPr>
              <w:tblW w:w="1528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4179"/>
              <w:gridCol w:w="3403"/>
            </w:tblGrid>
            <w:tr w:rsidR="00F24AA9" w:rsidRPr="00E9666F" w:rsidTr="00D57EE9">
              <w:tc>
                <w:tcPr>
                  <w:tcW w:w="7707" w:type="dxa"/>
                  <w:tcBorders>
                    <w:top w:val="single" w:sz="4" w:space="0" w:color="000000"/>
                    <w:bottom w:val="nil"/>
                    <w:right w:val="nil"/>
                  </w:tcBorders>
                </w:tcPr>
                <w:p w:rsidR="00F24AA9" w:rsidRDefault="00F24AA9" w:rsidP="00D57EE9">
                  <w:pPr>
                    <w:snapToGrid w:val="0"/>
                  </w:pPr>
                  <w:r>
                    <w:t xml:space="preserve">МБОУ ДОД СДЮСШОР </w:t>
                  </w:r>
                </w:p>
                <w:p w:rsidR="00F24AA9" w:rsidRPr="00E9666F" w:rsidRDefault="00F24AA9" w:rsidP="00D57EE9">
                  <w:pPr>
                    <w:snapToGrid w:val="0"/>
                  </w:pPr>
                  <w:r>
                    <w:t>«Смена».</w:t>
                  </w:r>
                </w:p>
              </w:tc>
              <w:tc>
                <w:tcPr>
                  <w:tcW w:w="4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4AA9" w:rsidRPr="00E9666F" w:rsidRDefault="00F24AA9" w:rsidP="00D57EE9">
                  <w:r w:rsidRPr="00E9666F">
                    <w:t>Фёдоров Д.Н.</w:t>
                  </w:r>
                </w:p>
                <w:p w:rsidR="00F24AA9" w:rsidRPr="00E9666F" w:rsidRDefault="00F24AA9" w:rsidP="00D57EE9">
                  <w:r w:rsidRPr="00E9666F">
                    <w:t xml:space="preserve">Тел. 7-50-53 </w:t>
                  </w:r>
                </w:p>
              </w:tc>
              <w:tc>
                <w:tcPr>
                  <w:tcW w:w="3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24AA9" w:rsidRPr="00E9666F" w:rsidRDefault="00F24AA9" w:rsidP="00D57EE9">
                  <w:r w:rsidRPr="00E9666F">
                    <w:t>МБОУ ДОД СДЮСШОР «Смена».</w:t>
                  </w:r>
                </w:p>
              </w:tc>
            </w:tr>
          </w:tbl>
          <w:p w:rsidR="00F24AA9" w:rsidRDefault="00F24AA9" w:rsidP="00D57EE9">
            <w:pPr>
              <w:snapToGrid w:val="0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F24AA9" w:rsidRDefault="00F24AA9">
            <w:pPr>
              <w:suppressAutoHyphens/>
              <w:spacing w:line="276" w:lineRule="auto"/>
            </w:pPr>
            <w:r>
              <w:t xml:space="preserve">Открытое Первенство г. </w:t>
            </w:r>
            <w:proofErr w:type="spellStart"/>
            <w:r>
              <w:t>Югорска</w:t>
            </w:r>
            <w:proofErr w:type="spellEnd"/>
            <w:r>
              <w:t xml:space="preserve"> по мини-футболу среди коллективов физической культуры, предприятий и учреждений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Default="00F24AA9" w:rsidP="00D57EE9">
            <w:pPr>
              <w:suppressAutoHyphens/>
              <w:snapToGrid w:val="0"/>
            </w:pPr>
            <w:r>
              <w:t>с 21.03.2015</w:t>
            </w:r>
          </w:p>
          <w:p w:rsidR="00F24AA9" w:rsidRDefault="00F24AA9" w:rsidP="00D57EE9">
            <w:pPr>
              <w:suppressAutoHyphens/>
              <w:snapToGrid w:val="0"/>
              <w:rPr>
                <w:lang w:eastAsia="ar-SA"/>
              </w:rPr>
            </w:pPr>
            <w:r>
              <w:t xml:space="preserve">до конца марта </w:t>
            </w:r>
          </w:p>
        </w:tc>
        <w:tc>
          <w:tcPr>
            <w:tcW w:w="993" w:type="dxa"/>
            <w:shd w:val="clear" w:color="auto" w:fill="auto"/>
          </w:tcPr>
          <w:p w:rsidR="00F24AA9" w:rsidRDefault="00F24AA9" w:rsidP="00D57EE9">
            <w:r>
              <w:t>18.30</w:t>
            </w:r>
          </w:p>
          <w:p w:rsidR="00F24AA9" w:rsidRPr="00BE1EE1" w:rsidRDefault="00F24AA9" w:rsidP="00D57EE9"/>
        </w:tc>
        <w:tc>
          <w:tcPr>
            <w:tcW w:w="1842" w:type="dxa"/>
            <w:shd w:val="clear" w:color="auto" w:fill="auto"/>
          </w:tcPr>
          <w:p w:rsidR="00F24AA9" w:rsidRPr="00E9666F" w:rsidRDefault="00F24AA9" w:rsidP="00D57EE9">
            <w:pPr>
              <w:snapToGrid w:val="0"/>
            </w:pPr>
            <w:r>
              <w:t>Ледовы дворец  КСК «Норд»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Default="00F24AA9">
            <w:pPr>
              <w:suppressAutoHyphens/>
              <w:snapToGrid w:val="0"/>
              <w:spacing w:line="276" w:lineRule="auto"/>
            </w:pPr>
            <w:r>
              <w:t xml:space="preserve">Открытое первенство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  <w:r>
              <w:t xml:space="preserve"> по хоккею с шайбой среди команд КФК 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Default="00F24AA9" w:rsidP="00D57EE9">
            <w:pPr>
              <w:suppressAutoHyphens/>
              <w:snapToGrid w:val="0"/>
              <w:rPr>
                <w:lang w:eastAsia="ar-SA"/>
              </w:rPr>
            </w:pPr>
            <w:r>
              <w:t xml:space="preserve">26.03.2015-31.03.2015 </w:t>
            </w:r>
          </w:p>
        </w:tc>
        <w:tc>
          <w:tcPr>
            <w:tcW w:w="993" w:type="dxa"/>
            <w:shd w:val="clear" w:color="auto" w:fill="auto"/>
          </w:tcPr>
          <w:p w:rsidR="00F24AA9" w:rsidRPr="00BE1EE1" w:rsidRDefault="00F24AA9" w:rsidP="00D57EE9">
            <w:r>
              <w:t>14.00</w:t>
            </w:r>
          </w:p>
        </w:tc>
        <w:tc>
          <w:tcPr>
            <w:tcW w:w="1842" w:type="dxa"/>
            <w:shd w:val="clear" w:color="auto" w:fill="auto"/>
          </w:tcPr>
          <w:p w:rsidR="00F24AA9" w:rsidRDefault="00F24AA9" w:rsidP="00D57EE9">
            <w:pPr>
              <w:snapToGrid w:val="0"/>
            </w:pPr>
            <w:r>
              <w:t>Тир МБОУ СОШ № 2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Default="00F24AA9">
            <w:pPr>
              <w:suppressAutoHyphens/>
              <w:snapToGrid w:val="0"/>
              <w:spacing w:line="276" w:lineRule="auto"/>
            </w:pPr>
            <w:r>
              <w:t>Соревнования по пулевой стрельбе среди пожилых людей МБУ ХМАО «Сфера»</w:t>
            </w:r>
          </w:p>
        </w:tc>
      </w:tr>
      <w:tr w:rsidR="00F24AA9" w:rsidRPr="00CB1C4B" w:rsidTr="00F24AA9">
        <w:trPr>
          <w:trHeight w:val="56"/>
        </w:trPr>
        <w:tc>
          <w:tcPr>
            <w:tcW w:w="1702" w:type="dxa"/>
            <w:shd w:val="clear" w:color="auto" w:fill="auto"/>
          </w:tcPr>
          <w:p w:rsidR="00F24AA9" w:rsidRDefault="00F24AA9" w:rsidP="002A2274">
            <w:r>
              <w:t xml:space="preserve">28.03.2015-29.03.2015 </w:t>
            </w:r>
          </w:p>
        </w:tc>
        <w:tc>
          <w:tcPr>
            <w:tcW w:w="993" w:type="dxa"/>
            <w:shd w:val="clear" w:color="auto" w:fill="auto"/>
          </w:tcPr>
          <w:p w:rsidR="00F24AA9" w:rsidRPr="00BE1EE1" w:rsidRDefault="00F24AA9" w:rsidP="00D57EE9">
            <w:r>
              <w:t>11.30</w:t>
            </w:r>
          </w:p>
        </w:tc>
        <w:tc>
          <w:tcPr>
            <w:tcW w:w="1842" w:type="dxa"/>
            <w:shd w:val="clear" w:color="auto" w:fill="auto"/>
          </w:tcPr>
          <w:p w:rsidR="00F24AA9" w:rsidRPr="00BE1EE1" w:rsidRDefault="00F24AA9" w:rsidP="00D57EE9">
            <w:r>
              <w:t xml:space="preserve">СДЮСШОР «Смена» 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F24AA9" w:rsidRPr="00625315" w:rsidRDefault="00F24AA9" w:rsidP="00625315">
            <w:pPr>
              <w:spacing w:line="276" w:lineRule="auto"/>
              <w:rPr>
                <w:lang w:eastAsia="en-US"/>
              </w:rPr>
            </w:pPr>
            <w:r>
              <w:t xml:space="preserve">Соревнования по </w:t>
            </w:r>
            <w:proofErr w:type="spellStart"/>
            <w:proofErr w:type="gramStart"/>
            <w:r>
              <w:t>Дзю</w:t>
            </w:r>
            <w:proofErr w:type="spellEnd"/>
            <w:r>
              <w:t>-до</w:t>
            </w:r>
            <w:proofErr w:type="gramEnd"/>
          </w:p>
        </w:tc>
      </w:tr>
    </w:tbl>
    <w:p w:rsidR="004C399C" w:rsidRPr="00CB1C4B" w:rsidRDefault="004C399C" w:rsidP="00C7045D"/>
    <w:sectPr w:rsidR="004C399C" w:rsidRPr="00CB1C4B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75DF6"/>
    <w:rsid w:val="000A227B"/>
    <w:rsid w:val="000B3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627B9"/>
    <w:rsid w:val="00163F5E"/>
    <w:rsid w:val="001732D7"/>
    <w:rsid w:val="0017519A"/>
    <w:rsid w:val="00183C11"/>
    <w:rsid w:val="00194262"/>
    <w:rsid w:val="001975A1"/>
    <w:rsid w:val="001A35AF"/>
    <w:rsid w:val="001C17C4"/>
    <w:rsid w:val="001D2E7F"/>
    <w:rsid w:val="001E4888"/>
    <w:rsid w:val="001E7521"/>
    <w:rsid w:val="001F28D4"/>
    <w:rsid w:val="00203EEA"/>
    <w:rsid w:val="0020743F"/>
    <w:rsid w:val="00214B63"/>
    <w:rsid w:val="00217F9E"/>
    <w:rsid w:val="00222820"/>
    <w:rsid w:val="0022638A"/>
    <w:rsid w:val="00233C60"/>
    <w:rsid w:val="00234813"/>
    <w:rsid w:val="002359CC"/>
    <w:rsid w:val="00236084"/>
    <w:rsid w:val="00237283"/>
    <w:rsid w:val="0025714F"/>
    <w:rsid w:val="00257795"/>
    <w:rsid w:val="00286EE9"/>
    <w:rsid w:val="00290D91"/>
    <w:rsid w:val="002A2274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1E9E"/>
    <w:rsid w:val="0035459B"/>
    <w:rsid w:val="00390282"/>
    <w:rsid w:val="00394475"/>
    <w:rsid w:val="003A1D47"/>
    <w:rsid w:val="003A2298"/>
    <w:rsid w:val="003B3A3C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44E10"/>
    <w:rsid w:val="0044520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D1DDC"/>
    <w:rsid w:val="004E6097"/>
    <w:rsid w:val="004E6AA5"/>
    <w:rsid w:val="004F012E"/>
    <w:rsid w:val="0050509C"/>
    <w:rsid w:val="00515AB9"/>
    <w:rsid w:val="00517B96"/>
    <w:rsid w:val="00526175"/>
    <w:rsid w:val="005324D2"/>
    <w:rsid w:val="005339C8"/>
    <w:rsid w:val="00541BDE"/>
    <w:rsid w:val="00546E2F"/>
    <w:rsid w:val="00564AFD"/>
    <w:rsid w:val="00565071"/>
    <w:rsid w:val="005773F7"/>
    <w:rsid w:val="00586D00"/>
    <w:rsid w:val="005927B2"/>
    <w:rsid w:val="005C2464"/>
    <w:rsid w:val="005E75C9"/>
    <w:rsid w:val="005F38F4"/>
    <w:rsid w:val="006053EC"/>
    <w:rsid w:val="006111E0"/>
    <w:rsid w:val="00612BC4"/>
    <w:rsid w:val="00625315"/>
    <w:rsid w:val="006476BF"/>
    <w:rsid w:val="00664004"/>
    <w:rsid w:val="006743A2"/>
    <w:rsid w:val="0068576E"/>
    <w:rsid w:val="00691279"/>
    <w:rsid w:val="0069579D"/>
    <w:rsid w:val="006A6E83"/>
    <w:rsid w:val="006A7EE4"/>
    <w:rsid w:val="006B2DD9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3079D"/>
    <w:rsid w:val="00734F27"/>
    <w:rsid w:val="0074039C"/>
    <w:rsid w:val="0074697B"/>
    <w:rsid w:val="00747E5C"/>
    <w:rsid w:val="00762B08"/>
    <w:rsid w:val="00770CC5"/>
    <w:rsid w:val="007C56D6"/>
    <w:rsid w:val="007E6856"/>
    <w:rsid w:val="00826C45"/>
    <w:rsid w:val="00833C75"/>
    <w:rsid w:val="00835162"/>
    <w:rsid w:val="00835D50"/>
    <w:rsid w:val="00847B0B"/>
    <w:rsid w:val="008524E1"/>
    <w:rsid w:val="00852AF9"/>
    <w:rsid w:val="00877829"/>
    <w:rsid w:val="008B3D2D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9F6B96"/>
    <w:rsid w:val="00A116D0"/>
    <w:rsid w:val="00A16FD3"/>
    <w:rsid w:val="00A21BA1"/>
    <w:rsid w:val="00A30039"/>
    <w:rsid w:val="00A34C01"/>
    <w:rsid w:val="00A366E5"/>
    <w:rsid w:val="00A41F45"/>
    <w:rsid w:val="00A55040"/>
    <w:rsid w:val="00A70F07"/>
    <w:rsid w:val="00A80AD7"/>
    <w:rsid w:val="00A83432"/>
    <w:rsid w:val="00A95A82"/>
    <w:rsid w:val="00A975DD"/>
    <w:rsid w:val="00AA20F6"/>
    <w:rsid w:val="00AA7B00"/>
    <w:rsid w:val="00AC47C1"/>
    <w:rsid w:val="00AD0612"/>
    <w:rsid w:val="00AD2AE1"/>
    <w:rsid w:val="00AD7E09"/>
    <w:rsid w:val="00AE7B97"/>
    <w:rsid w:val="00AF49E2"/>
    <w:rsid w:val="00B04348"/>
    <w:rsid w:val="00B066C5"/>
    <w:rsid w:val="00B07DFA"/>
    <w:rsid w:val="00B11B94"/>
    <w:rsid w:val="00B251BE"/>
    <w:rsid w:val="00B36002"/>
    <w:rsid w:val="00B451E7"/>
    <w:rsid w:val="00B5064B"/>
    <w:rsid w:val="00B55C81"/>
    <w:rsid w:val="00B73BB9"/>
    <w:rsid w:val="00B76B2F"/>
    <w:rsid w:val="00B81E99"/>
    <w:rsid w:val="00B91842"/>
    <w:rsid w:val="00B926FA"/>
    <w:rsid w:val="00B93B0E"/>
    <w:rsid w:val="00BA5067"/>
    <w:rsid w:val="00BA5C62"/>
    <w:rsid w:val="00BB0ADF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600C"/>
    <w:rsid w:val="00C87633"/>
    <w:rsid w:val="00CA4DD9"/>
    <w:rsid w:val="00CA78EA"/>
    <w:rsid w:val="00CB1C4B"/>
    <w:rsid w:val="00CC0CE9"/>
    <w:rsid w:val="00CC380A"/>
    <w:rsid w:val="00CC638F"/>
    <w:rsid w:val="00CE1FD6"/>
    <w:rsid w:val="00CE7B11"/>
    <w:rsid w:val="00CF4C52"/>
    <w:rsid w:val="00D00CE4"/>
    <w:rsid w:val="00D2523E"/>
    <w:rsid w:val="00D25A59"/>
    <w:rsid w:val="00D3290A"/>
    <w:rsid w:val="00D34534"/>
    <w:rsid w:val="00D41ADF"/>
    <w:rsid w:val="00D44B7B"/>
    <w:rsid w:val="00D563EC"/>
    <w:rsid w:val="00D57FAA"/>
    <w:rsid w:val="00D7082C"/>
    <w:rsid w:val="00D71C42"/>
    <w:rsid w:val="00D739EA"/>
    <w:rsid w:val="00D7579E"/>
    <w:rsid w:val="00D838AE"/>
    <w:rsid w:val="00D8507C"/>
    <w:rsid w:val="00D937F5"/>
    <w:rsid w:val="00DB2CBD"/>
    <w:rsid w:val="00DC554D"/>
    <w:rsid w:val="00DC6F84"/>
    <w:rsid w:val="00DD4EA9"/>
    <w:rsid w:val="00DD5598"/>
    <w:rsid w:val="00DE1ED3"/>
    <w:rsid w:val="00DF08F1"/>
    <w:rsid w:val="00DF25E5"/>
    <w:rsid w:val="00DF6044"/>
    <w:rsid w:val="00E10985"/>
    <w:rsid w:val="00E13331"/>
    <w:rsid w:val="00E2014C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B3FF7"/>
    <w:rsid w:val="00EC0845"/>
    <w:rsid w:val="00ED0027"/>
    <w:rsid w:val="00EE3B37"/>
    <w:rsid w:val="00EF087E"/>
    <w:rsid w:val="00EF7516"/>
    <w:rsid w:val="00EF7624"/>
    <w:rsid w:val="00F24AA9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2015-03-23T05:35:00Z</cp:lastPrinted>
  <dcterms:created xsi:type="dcterms:W3CDTF">2015-03-23T05:55:00Z</dcterms:created>
  <dcterms:modified xsi:type="dcterms:W3CDTF">2015-03-23T05:56:00Z</dcterms:modified>
</cp:coreProperties>
</file>